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Embassy of India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Ljubljana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E&amp;C Wing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*****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</w:rPr>
      </w:pPr>
      <w:r>
        <w:rPr>
          <w:rFonts w:cs="Arial" w:ascii="Arial" w:hAnsi="Arial"/>
        </w:rPr>
        <w:t>SUBJECT: List of India’s Official Investment Portals, State-</w:t>
      </w:r>
      <w:r>
        <w:rPr>
          <w:rFonts w:cs="Arial" w:ascii="Arial" w:hAnsi="Arial"/>
        </w:rPr>
        <w:t>w</w:t>
      </w:r>
      <w:r>
        <w:rPr>
          <w:rFonts w:cs="Arial" w:ascii="Arial" w:hAnsi="Arial"/>
        </w:rPr>
        <w:t>ise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7"/>
        <w:gridCol w:w="2346"/>
        <w:gridCol w:w="3323"/>
        <w:gridCol w:w="3585"/>
      </w:tblGrid>
      <w:tr>
        <w:trPr/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S.No.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Official State Portal 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Official Investment Portal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Andhra Pradesh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http://ap.gov.in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https://www.apindustries.gov.in/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Arunachal Pradesh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http://www.arunachalpradesh.gov.in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https://eodb.arunachal.gov.in/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Assam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https://assam.gov.in/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https://eodb.assam.gov.in/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Bihar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https://state.bihar.gov.in/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http://investit.bihar.gov.in/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Chhattisgarh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https://chhattisgarh.nic.in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https://csidc.in/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Goa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https://www.goa.gov.in/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https://www.goaipb.goa.gov.in/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Gujarat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https://gujaratindia.gov.in/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https://ifp.gujarat.gov.in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Haryana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https://haryana.gov.in/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https://haryana.gov.in/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36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Himachal Pradesh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https://himachal.nic.in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https://emerginghimachal.hp.gov.in/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Jharkhand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https://www.jharkhand.gov.in/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https://jharkhandindustry.gov.in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Karnataka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https://www.karnataka.gov.in/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https://www.investkarnataka.co.in/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Kerala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https://kerala.gov.in/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https://www.ksidc.org/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Madhya Pradesh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https://mp.gov.in/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https://invest.mp.gov.in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Maharashtra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https://www.maharashtra.gov.in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https://maitri.mahaonline.gov.in/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Manipur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https://manipur.nic.in/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https://dcimanipur.gov.in/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Meghalaya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https://meghalaya.gov.in/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http://investmeghalaya.gov.in/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Mizoram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https://mizoram.nic.in/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https://ifmis.mizoram.gov.in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Nagaland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https://nagaland.gov.in/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https://industry.nagaland.gov.in/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Odisha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https://odisha.gov.in/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https://investodisha.gov.in/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Punjab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https://punjab.gov.in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http://investpunjab.gov.in/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Rajasthan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https://www.rajasthan.gov.in/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https://rajnivesh.rajasthan.gov.in/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Sikkim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https://sikkim.gov.in/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www.industries.sikkim.gov.in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Tamil Nadu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https://www.tn.gov.in/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https://tnswp.com/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Telangana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https://www.telangana.gov.in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https://invest.telangana.gov.in/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Tripura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https://tripura.gov.in/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https://swaagat.tripura.gov.in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Uttar Pradesh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https://up.gov.in/en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https://invest.up.gov.in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Uttarakhand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https://uk.gov.in/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https://investuttarakhand.uk.gov.in/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suppressLineNumbers/>
              <w:bidi w:val="0"/>
              <w:ind w:left="720" w:right="180" w:hanging="7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West Bengal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https://www.wb.gov.in/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https://www.wbidc.com/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/>
      </w:r>
    </w:p>
    <w:sectPr>
      <w:footerReference w:type="default" r:id="rId2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right"/>
      <w:rPr>
        <w:rFonts w:ascii="Arial" w:hAnsi="Arial"/>
      </w:rPr>
    </w:pPr>
    <w:r>
      <w:rPr>
        <w:rFonts w:ascii="Arial" w:hAnsi="Arial"/>
      </w:rPr>
      <w:t xml:space="preserve">Page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PAGE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2</w:t>
    </w:r>
    <w:r>
      <w:rPr>
        <w:b/>
        <w:bCs/>
        <w:rFonts w:ascii="Arial" w:hAnsi="Arial"/>
      </w:rPr>
      <w:fldChar w:fldCharType="end"/>
    </w:r>
    <w:r>
      <w:rPr>
        <w:rFonts w:ascii="Arial" w:hAnsi="Arial"/>
      </w:rPr>
      <w:t xml:space="preserve"> of </w:t>
    </w:r>
    <w:r>
      <w:rPr>
        <w:rFonts w:ascii="Arial" w:hAnsi="Arial"/>
        <w:b/>
        <w:bCs/>
      </w:rPr>
      <w:t>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LibreOffice/6.4.7.2$Linux_X86_64 LibreOffice_project/40$Build-2</Application>
  <Pages>2</Pages>
  <Words>146</Words>
  <Characters>1937</Characters>
  <CharactersWithSpaces>1962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2022-07-12T14:08:46Z</dcterms:created>
  <dc:creator/>
  <dc:description/>
  <dc:language>en-US</dc:language>
  <cp:lastModifiedBy/>
  <cp:lastPrinted>2022-07-13T11:08:40Z</cp:lastPrinted>
  <dcterms:modified xsi:type="dcterms:W3CDTF">2022-07-13T11:10:04Z</dcterms:modified>
  <cp:revision>3</cp:revision>
  <dc:subject/>
  <dc:title/>
</cp:coreProperties>
</file>